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E" w:rsidRDefault="00EA0A7E" w:rsidP="009E41E5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Okresný úrad </w:t>
      </w:r>
      <w:r w:rsidR="00074085">
        <w:rPr>
          <w:rFonts w:ascii="Times New Roman" w:hAnsi="Times New Roman" w:cs="Times New Roman"/>
          <w:b/>
          <w:bCs/>
          <w:caps/>
          <w:sz w:val="32"/>
          <w:szCs w:val="32"/>
        </w:rPr>
        <w:t>......................................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Návrhy na opatrenia </w:t>
      </w:r>
    </w:p>
    <w:p w:rsidR="00D86041" w:rsidRPr="00FD2611" w:rsidRDefault="00D86041" w:rsidP="009E41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85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560"/>
        <w:gridCol w:w="1701"/>
        <w:gridCol w:w="5279"/>
      </w:tblGrid>
      <w:tr w:rsidR="00310A05" w:rsidRPr="00310A05" w:rsidTr="00310A05">
        <w:tc>
          <w:tcPr>
            <w:tcW w:w="5245" w:type="dxa"/>
            <w:tcBorders>
              <w:bottom w:val="single" w:sz="18" w:space="0" w:color="9BBB59"/>
            </w:tcBorders>
            <w:shd w:val="clear" w:color="auto" w:fill="4F6228"/>
          </w:tcPr>
          <w:p w:rsidR="00310A05" w:rsidRPr="00310A05" w:rsidRDefault="00310A05" w:rsidP="000740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Problém</w:t>
            </w:r>
          </w:p>
        </w:tc>
        <w:tc>
          <w:tcPr>
            <w:tcW w:w="1560" w:type="dxa"/>
            <w:tcBorders>
              <w:bottom w:val="single" w:sz="18" w:space="0" w:color="9BBB59"/>
            </w:tcBorders>
            <w:shd w:val="clear" w:color="auto" w:fill="4F6228"/>
          </w:tcPr>
          <w:p w:rsidR="00310A05" w:rsidRPr="00310A05" w:rsidRDefault="00310A05" w:rsidP="000740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Obec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- názov</w:t>
            </w:r>
          </w:p>
        </w:tc>
        <w:tc>
          <w:tcPr>
            <w:tcW w:w="1701" w:type="dxa"/>
            <w:tcBorders>
              <w:bottom w:val="single" w:sz="18" w:space="0" w:color="9BBB59"/>
            </w:tcBorders>
            <w:shd w:val="clear" w:color="auto" w:fill="4F6228"/>
          </w:tcPr>
          <w:p w:rsidR="00310A05" w:rsidRPr="00310A05" w:rsidRDefault="00310A05" w:rsidP="000740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 xml:space="preserve">Spolupracujúci subjekt </w:t>
            </w:r>
          </w:p>
          <w:p w:rsidR="00310A05" w:rsidRPr="00310A05" w:rsidRDefault="00310A05" w:rsidP="003212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5279" w:type="dxa"/>
            <w:tcBorders>
              <w:bottom w:val="single" w:sz="18" w:space="0" w:color="9BBB59"/>
            </w:tcBorders>
            <w:shd w:val="clear" w:color="auto" w:fill="4F6228"/>
          </w:tcPr>
          <w:p w:rsidR="00310A05" w:rsidRPr="00310A05" w:rsidRDefault="00310A05" w:rsidP="000740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 xml:space="preserve">Návrh na opatrenie </w:t>
            </w:r>
          </w:p>
        </w:tc>
      </w:tr>
      <w:tr w:rsidR="00310A05" w:rsidRPr="00310A05" w:rsidTr="00EA151C">
        <w:trPr>
          <w:trHeight w:val="7914"/>
        </w:trPr>
        <w:tc>
          <w:tcPr>
            <w:tcW w:w="5245" w:type="dxa"/>
            <w:shd w:val="clear" w:color="auto" w:fill="E6EED5"/>
          </w:tcPr>
          <w:p w:rsidR="00310A05" w:rsidRPr="00310A05" w:rsidRDefault="00310A05" w:rsidP="00FA66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</w:p>
          <w:p w:rsidR="00310A05" w:rsidRPr="00310A05" w:rsidRDefault="00310A05" w:rsidP="000740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 xml:space="preserve">Užívanie návykových a distribúcia návykových látok maloletými </w:t>
            </w:r>
          </w:p>
        </w:tc>
        <w:tc>
          <w:tcPr>
            <w:tcW w:w="1560" w:type="dxa"/>
            <w:shd w:val="clear" w:color="auto" w:fill="E6EED5"/>
          </w:tcPr>
          <w:p w:rsidR="00310A05" w:rsidRDefault="00CC72C6" w:rsidP="003212A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Jelšava</w:t>
            </w:r>
          </w:p>
          <w:p w:rsidR="00310A05" w:rsidRPr="00310A05" w:rsidRDefault="00310A05" w:rsidP="003212A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701" w:type="dxa"/>
            <w:shd w:val="clear" w:color="auto" w:fill="E6EED5"/>
          </w:tcPr>
          <w:p w:rsidR="00310A05" w:rsidRPr="00310A05" w:rsidRDefault="00310A05" w:rsidP="003212A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  <w:p w:rsidR="00310A05" w:rsidRDefault="00310A05" w:rsidP="003212A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riaditelia škôl a školských zariadení</w:t>
            </w:r>
          </w:p>
          <w:p w:rsidR="005015C1" w:rsidRDefault="005015C1" w:rsidP="005015C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MPSVa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R SR</w:t>
            </w:r>
          </w:p>
          <w:p w:rsidR="005015C1" w:rsidRDefault="005015C1" w:rsidP="005015C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MZ SR</w:t>
            </w:r>
          </w:p>
          <w:p w:rsidR="005015C1" w:rsidRPr="00310A05" w:rsidRDefault="005015C1" w:rsidP="005015C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MSVaV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SR</w:t>
            </w:r>
          </w:p>
        </w:tc>
        <w:tc>
          <w:tcPr>
            <w:tcW w:w="5279" w:type="dxa"/>
            <w:shd w:val="clear" w:color="auto" w:fill="E6EED5"/>
          </w:tcPr>
          <w:p w:rsidR="00310A05" w:rsidRPr="00310A05" w:rsidRDefault="00310A05" w:rsidP="00074085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Realizovať kontroly a monitoring </w:t>
            </w:r>
            <w:proofErr w:type="spellStart"/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komunitnými</w:t>
            </w:r>
            <w:proofErr w:type="spellEnd"/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pracovníkmi s oznamovacou povinnosťou škole, a príslušnému </w:t>
            </w:r>
            <w:proofErr w:type="spellStart"/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ÚPSVaR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</w:t>
            </w:r>
          </w:p>
          <w:p w:rsidR="00310A05" w:rsidRPr="00310A05" w:rsidRDefault="00310A05" w:rsidP="00074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0A05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</w:t>
            </w:r>
          </w:p>
        </w:tc>
      </w:tr>
    </w:tbl>
    <w:p w:rsidR="00CD1A31" w:rsidRPr="00310A05" w:rsidRDefault="00CD1A31" w:rsidP="009E41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A31" w:rsidRPr="00310A05" w:rsidSect="00341B36">
      <w:pgSz w:w="16838" w:h="11906" w:orient="landscape"/>
      <w:pgMar w:top="851" w:right="67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A33"/>
    <w:multiLevelType w:val="hybridMultilevel"/>
    <w:tmpl w:val="B9ACA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51A7"/>
    <w:multiLevelType w:val="hybridMultilevel"/>
    <w:tmpl w:val="2018A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11"/>
    <w:rsid w:val="000053A2"/>
    <w:rsid w:val="00024192"/>
    <w:rsid w:val="00057A4A"/>
    <w:rsid w:val="000657E7"/>
    <w:rsid w:val="00074085"/>
    <w:rsid w:val="0007414E"/>
    <w:rsid w:val="00076E9D"/>
    <w:rsid w:val="000A1B99"/>
    <w:rsid w:val="000C4252"/>
    <w:rsid w:val="000D5F50"/>
    <w:rsid w:val="000D6CB4"/>
    <w:rsid w:val="000E4199"/>
    <w:rsid w:val="000F3554"/>
    <w:rsid w:val="0012726E"/>
    <w:rsid w:val="00127DA4"/>
    <w:rsid w:val="00142E48"/>
    <w:rsid w:val="0018769B"/>
    <w:rsid w:val="001956EC"/>
    <w:rsid w:val="001C1784"/>
    <w:rsid w:val="001D3F34"/>
    <w:rsid w:val="001E54D1"/>
    <w:rsid w:val="002A5AE8"/>
    <w:rsid w:val="002A63A4"/>
    <w:rsid w:val="002A6437"/>
    <w:rsid w:val="002D3211"/>
    <w:rsid w:val="002D6801"/>
    <w:rsid w:val="00302AC3"/>
    <w:rsid w:val="00310A05"/>
    <w:rsid w:val="003212AA"/>
    <w:rsid w:val="003321EE"/>
    <w:rsid w:val="00341B36"/>
    <w:rsid w:val="00356C01"/>
    <w:rsid w:val="00357B14"/>
    <w:rsid w:val="0037515A"/>
    <w:rsid w:val="0038342B"/>
    <w:rsid w:val="00383B24"/>
    <w:rsid w:val="003938B9"/>
    <w:rsid w:val="003A4219"/>
    <w:rsid w:val="003C6606"/>
    <w:rsid w:val="003D5383"/>
    <w:rsid w:val="003F16A6"/>
    <w:rsid w:val="004349F6"/>
    <w:rsid w:val="00445CC3"/>
    <w:rsid w:val="00460A7F"/>
    <w:rsid w:val="00477E23"/>
    <w:rsid w:val="004A67A7"/>
    <w:rsid w:val="004B2B32"/>
    <w:rsid w:val="004B7DDE"/>
    <w:rsid w:val="004E0627"/>
    <w:rsid w:val="004F2CE5"/>
    <w:rsid w:val="005015C1"/>
    <w:rsid w:val="005120D2"/>
    <w:rsid w:val="00514B42"/>
    <w:rsid w:val="00517B41"/>
    <w:rsid w:val="00530A9E"/>
    <w:rsid w:val="0053200D"/>
    <w:rsid w:val="00541AFA"/>
    <w:rsid w:val="00545244"/>
    <w:rsid w:val="005521A5"/>
    <w:rsid w:val="00552AB4"/>
    <w:rsid w:val="005632C9"/>
    <w:rsid w:val="0058237E"/>
    <w:rsid w:val="005A5C5C"/>
    <w:rsid w:val="005A6081"/>
    <w:rsid w:val="005B2661"/>
    <w:rsid w:val="005B6C04"/>
    <w:rsid w:val="005F7082"/>
    <w:rsid w:val="00607A11"/>
    <w:rsid w:val="006212A4"/>
    <w:rsid w:val="00642BD7"/>
    <w:rsid w:val="00654043"/>
    <w:rsid w:val="00690E9C"/>
    <w:rsid w:val="00696171"/>
    <w:rsid w:val="006C0A44"/>
    <w:rsid w:val="006C102D"/>
    <w:rsid w:val="006D0DD6"/>
    <w:rsid w:val="006D1B96"/>
    <w:rsid w:val="006E0098"/>
    <w:rsid w:val="006E60BE"/>
    <w:rsid w:val="00715A81"/>
    <w:rsid w:val="00733BA7"/>
    <w:rsid w:val="00786E9B"/>
    <w:rsid w:val="007E7773"/>
    <w:rsid w:val="007F6006"/>
    <w:rsid w:val="008028CD"/>
    <w:rsid w:val="008B24E9"/>
    <w:rsid w:val="008B5A83"/>
    <w:rsid w:val="008D7BE0"/>
    <w:rsid w:val="008D7F6F"/>
    <w:rsid w:val="00936655"/>
    <w:rsid w:val="00942B33"/>
    <w:rsid w:val="009549A0"/>
    <w:rsid w:val="00965D3C"/>
    <w:rsid w:val="00992D40"/>
    <w:rsid w:val="009E41E5"/>
    <w:rsid w:val="009F70E8"/>
    <w:rsid w:val="009F79DC"/>
    <w:rsid w:val="00A04BF8"/>
    <w:rsid w:val="00A11C11"/>
    <w:rsid w:val="00A146D0"/>
    <w:rsid w:val="00A326C8"/>
    <w:rsid w:val="00A40154"/>
    <w:rsid w:val="00A45659"/>
    <w:rsid w:val="00A5384B"/>
    <w:rsid w:val="00A561F1"/>
    <w:rsid w:val="00A72A42"/>
    <w:rsid w:val="00AA5346"/>
    <w:rsid w:val="00AB0BBC"/>
    <w:rsid w:val="00AB5C6A"/>
    <w:rsid w:val="00AE0BF7"/>
    <w:rsid w:val="00AF26E9"/>
    <w:rsid w:val="00B03563"/>
    <w:rsid w:val="00B065B3"/>
    <w:rsid w:val="00B4079F"/>
    <w:rsid w:val="00B762B3"/>
    <w:rsid w:val="00BB141A"/>
    <w:rsid w:val="00BF220E"/>
    <w:rsid w:val="00C24E68"/>
    <w:rsid w:val="00C65542"/>
    <w:rsid w:val="00C87CE6"/>
    <w:rsid w:val="00CA0DF5"/>
    <w:rsid w:val="00CC72C6"/>
    <w:rsid w:val="00CD1A31"/>
    <w:rsid w:val="00CD378B"/>
    <w:rsid w:val="00CE3798"/>
    <w:rsid w:val="00D048B9"/>
    <w:rsid w:val="00D36A17"/>
    <w:rsid w:val="00D60110"/>
    <w:rsid w:val="00D720FD"/>
    <w:rsid w:val="00D84E2D"/>
    <w:rsid w:val="00D86041"/>
    <w:rsid w:val="00D864D2"/>
    <w:rsid w:val="00DA641F"/>
    <w:rsid w:val="00DB7DF8"/>
    <w:rsid w:val="00DF5100"/>
    <w:rsid w:val="00DF5648"/>
    <w:rsid w:val="00E116F3"/>
    <w:rsid w:val="00E37CBC"/>
    <w:rsid w:val="00E5025F"/>
    <w:rsid w:val="00E5284A"/>
    <w:rsid w:val="00E66165"/>
    <w:rsid w:val="00EA0A7E"/>
    <w:rsid w:val="00EA151C"/>
    <w:rsid w:val="00EA27FE"/>
    <w:rsid w:val="00EC5B28"/>
    <w:rsid w:val="00EE338C"/>
    <w:rsid w:val="00EF02CD"/>
    <w:rsid w:val="00F01F48"/>
    <w:rsid w:val="00F05A99"/>
    <w:rsid w:val="00F3774B"/>
    <w:rsid w:val="00F65796"/>
    <w:rsid w:val="00F70014"/>
    <w:rsid w:val="00F7241B"/>
    <w:rsid w:val="00FA0FDC"/>
    <w:rsid w:val="00FA6653"/>
    <w:rsid w:val="00FD2611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E9D"/>
    <w:pPr>
      <w:jc w:val="both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E41E5"/>
    <w:pPr>
      <w:ind w:left="720"/>
    </w:pPr>
  </w:style>
  <w:style w:type="table" w:styleId="Mriekatabuky">
    <w:name w:val="Table Grid"/>
    <w:basedOn w:val="Normlnatabuka"/>
    <w:uiPriority w:val="99"/>
    <w:rsid w:val="000241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podfarbeniezvraznenie5">
    <w:name w:val="Light Shading Accent 5"/>
    <w:basedOn w:val="Normlnatabuka"/>
    <w:uiPriority w:val="99"/>
    <w:rsid w:val="0058237E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mriekazvraznenie4">
    <w:name w:val="Light Grid Accent 4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etlzoznamzvraznenie6">
    <w:name w:val="Light List Accent 6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trednpodfarbenie2zvraznenie5">
    <w:name w:val="Medium Shading 2 Accent 5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6">
    <w:name w:val="Light Grid Accent 6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vetlmriekazvraznenie2">
    <w:name w:val="Light Grid Accent 2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trednmrieka1zvraznenie2">
    <w:name w:val="Medium Grid 1 Accent 2"/>
    <w:basedOn w:val="Normlnatabuka"/>
    <w:uiPriority w:val="99"/>
    <w:rsid w:val="00A04BF8"/>
    <w:rPr>
      <w:rFonts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vetlmriekazvraznenie3">
    <w:name w:val="Light Grid Accent 3"/>
    <w:basedOn w:val="Normlnatabuka"/>
    <w:uiPriority w:val="99"/>
    <w:rsid w:val="00A04BF8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mriekazvraznenie5">
    <w:name w:val="Light Grid Accent 5"/>
    <w:basedOn w:val="Normlnatabuka"/>
    <w:uiPriority w:val="99"/>
    <w:rsid w:val="005120D2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E9D"/>
    <w:pPr>
      <w:jc w:val="both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E41E5"/>
    <w:pPr>
      <w:ind w:left="720"/>
    </w:pPr>
  </w:style>
  <w:style w:type="table" w:styleId="Mriekatabuky">
    <w:name w:val="Table Grid"/>
    <w:basedOn w:val="Normlnatabuka"/>
    <w:uiPriority w:val="99"/>
    <w:rsid w:val="000241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podfarbeniezvraznenie5">
    <w:name w:val="Light Shading Accent 5"/>
    <w:basedOn w:val="Normlnatabuka"/>
    <w:uiPriority w:val="99"/>
    <w:rsid w:val="0058237E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mriekazvraznenie4">
    <w:name w:val="Light Grid Accent 4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etlzoznamzvraznenie6">
    <w:name w:val="Light List Accent 6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trednpodfarbenie2zvraznenie5">
    <w:name w:val="Medium Shading 2 Accent 5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6">
    <w:name w:val="Light Grid Accent 6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vetlmriekazvraznenie2">
    <w:name w:val="Light Grid Accent 2"/>
    <w:basedOn w:val="Normlnatabuka"/>
    <w:uiPriority w:val="99"/>
    <w:rsid w:val="0058237E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trednmrieka1zvraznenie2">
    <w:name w:val="Medium Grid 1 Accent 2"/>
    <w:basedOn w:val="Normlnatabuka"/>
    <w:uiPriority w:val="99"/>
    <w:rsid w:val="00A04BF8"/>
    <w:rPr>
      <w:rFonts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vetlmriekazvraznenie3">
    <w:name w:val="Light Grid Accent 3"/>
    <w:basedOn w:val="Normlnatabuka"/>
    <w:uiPriority w:val="99"/>
    <w:rsid w:val="00A04BF8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mriekazvraznenie5">
    <w:name w:val="Light Grid Accent 5"/>
    <w:basedOn w:val="Normlnatabuka"/>
    <w:uiPriority w:val="99"/>
    <w:rsid w:val="005120D2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5C45AA-1679-401F-80FA-C5F6095B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Navrhy opatreni</vt:lpstr>
    </vt:vector>
  </TitlesOfParts>
  <Company>MV SR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Navrhy opatreni</dc:title>
  <dc:creator>OPK</dc:creator>
  <cp:keywords>MV SR</cp:keywords>
  <cp:lastModifiedBy>uradnik</cp:lastModifiedBy>
  <cp:revision>4</cp:revision>
  <cp:lastPrinted>2012-10-29T09:56:00Z</cp:lastPrinted>
  <dcterms:created xsi:type="dcterms:W3CDTF">2018-07-24T12:55:00Z</dcterms:created>
  <dcterms:modified xsi:type="dcterms:W3CDTF">2018-07-25T06:26:00Z</dcterms:modified>
</cp:coreProperties>
</file>